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การขอรับบำเหน็จปกติหรือบำเหน็จรายเดือนของลูกจ้างประจำขององค์กรปกครองส่วนท้องถิ่น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206D4B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องค์การบริหารส่วนตำบลนาเคียน</w:t>
      </w:r>
      <w:r w:rsidR="00206D4B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อำเภอเมืองนครศรีธรรมราช</w:t>
      </w:r>
      <w:r w:rsidR="00206D4B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จังหวัดนครศรีธรรมราช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E467B2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สิทธิประโยชน์เกี่ยวกับบำเหน็จปกติของลูกจ้างประจำเป็นสิทธิประโยชน์ที่จ่ายให้แก่ลูกจ้างประจำที่ออกจากงานโดยต้องมีระยะเวลาทำงานไม่น้อยกว่า </w:t>
      </w:r>
      <w:r w:rsidRPr="00586D86">
        <w:rPr>
          <w:rFonts w:ascii="Tahoma" w:hAnsi="Tahoma" w:cs="Tahoma"/>
          <w:noProof/>
          <w:sz w:val="20"/>
          <w:szCs w:val="20"/>
        </w:rPr>
        <w:t xml:space="preserve">1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ปีบริบูรณ์เมื่อพ้นหรือออกจากงานด้วยเหตุในข้อ </w:t>
      </w:r>
      <w:r w:rsidRPr="00586D86">
        <w:rPr>
          <w:rFonts w:ascii="Tahoma" w:hAnsi="Tahoma" w:cs="Tahoma"/>
          <w:noProof/>
          <w:sz w:val="20"/>
          <w:szCs w:val="20"/>
        </w:rPr>
        <w:t xml:space="preserve">6 (3)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ถึง </w:t>
      </w:r>
      <w:r w:rsidRPr="00586D86">
        <w:rPr>
          <w:rFonts w:ascii="Tahoma" w:hAnsi="Tahoma" w:cs="Tahoma"/>
          <w:noProof/>
          <w:sz w:val="20"/>
          <w:szCs w:val="20"/>
        </w:rPr>
        <w:t xml:space="preserve">(16)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และกรณีทำงานเป็นลูกจ้างประจำไม่น้อยกว่า </w:t>
      </w:r>
      <w:r w:rsidRPr="00586D86">
        <w:rPr>
          <w:rFonts w:ascii="Tahoma" w:hAnsi="Tahoma" w:cs="Tahoma"/>
          <w:noProof/>
          <w:sz w:val="20"/>
          <w:szCs w:val="20"/>
        </w:rPr>
        <w:t xml:space="preserve">5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ปีบริบูรณ์และลาออกจากงานด้วยเหตุในข้อ </w:t>
      </w:r>
      <w:r w:rsidRPr="00586D86">
        <w:rPr>
          <w:rFonts w:ascii="Tahoma" w:hAnsi="Tahoma" w:cs="Tahoma"/>
          <w:noProof/>
          <w:sz w:val="20"/>
          <w:szCs w:val="20"/>
        </w:rPr>
        <w:t xml:space="preserve">6 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และ </w:t>
      </w:r>
      <w:r w:rsidRPr="00586D86">
        <w:rPr>
          <w:rFonts w:ascii="Tahoma" w:hAnsi="Tahoma" w:cs="Tahoma"/>
          <w:noProof/>
          <w:sz w:val="20"/>
          <w:szCs w:val="20"/>
        </w:rPr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>ของระเบียบกระทรวงมหาดไทยว่าด้วยบำเหน็จลูกจ้างของหน่วยการบริหารราชการส่วนท้องถิ่นพ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2542 </w:t>
      </w:r>
      <w:r w:rsidRPr="00586D86">
        <w:rPr>
          <w:rFonts w:ascii="Tahoma" w:hAnsi="Tahoma" w:cs="Tahoma"/>
          <w:noProof/>
          <w:sz w:val="20"/>
          <w:szCs w:val="20"/>
          <w:cs/>
        </w:rPr>
        <w:t>และที่แก้ไขเพิ่มเติม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กรณีบำเหน็จรายเดือนลูกจ้างประจำผู้มีสิทธิรับบำเหน็จปกติโดยมีเวลาทำงานตั้งแต่ </w:t>
      </w:r>
      <w:r w:rsidRPr="00586D86">
        <w:rPr>
          <w:rFonts w:ascii="Tahoma" w:hAnsi="Tahoma" w:cs="Tahoma"/>
          <w:noProof/>
          <w:sz w:val="20"/>
          <w:szCs w:val="20"/>
        </w:rPr>
        <w:t xml:space="preserve">25 </w:t>
      </w:r>
      <w:r w:rsidRPr="00586D86">
        <w:rPr>
          <w:rFonts w:ascii="Tahoma" w:hAnsi="Tahoma" w:cs="Tahoma"/>
          <w:noProof/>
          <w:sz w:val="20"/>
          <w:szCs w:val="20"/>
          <w:cs/>
        </w:rPr>
        <w:t>ปีบริบูรณ์ขึ้นไปจะขอรับบำเหน็จรายเดือนแทนบำเหน็จปกติได้โดยจ่ายเป็นรายเดือนเริ่มตั้งแต่วันที่ลูกจ้างประจำออกจากงานจนถึงแก่ความตาย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3.</w:t>
      </w:r>
      <w:r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องค์การบริหารส่วนจังหวัด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เทศบาล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เมืองพัทยาจะแจ้งผลการพิจารณาให้ผู้ยื่นคำขอทราบภายใน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วันนับแต่วันที่พิจารณาแล้วเสร็จตามมาตรา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10 </w:t>
      </w:r>
      <w:r w:rsidRPr="00586D86">
        <w:rPr>
          <w:rFonts w:ascii="Tahoma" w:hAnsi="Tahoma" w:cs="Tahoma"/>
          <w:noProof/>
          <w:sz w:val="20"/>
          <w:szCs w:val="20"/>
          <w:cs/>
        </w:rPr>
        <w:t>แห่งพระราชบัญญัติการอำนวยความสะดวกในการพิจารณาอนุญาตของทางราชการพ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.2558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กรณีคำขอหรือรายการเอกสารประกอบการพิจารณาไม่ถูกต้องหรือไม่ครบถ้วนและไม่อาจแก้ไข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หลักฐานร่วมกันพร้อมกำหนดระยะเวลาให้ผู้ยื่นคำขอดำเนินการแก้ไข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เพิ่มเติมภายในระยะเวลาที่กำหนดผู้รับคำขอจะดำเนินการคืนคำขอและเอกสารประกอบการพิจารณา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5.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6.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องค์การบริหารส่วนตำบลนาเคียน</w:t>
            </w:r>
            <w:r w:rsidR="00206D4B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ตำบลนาเคียน</w:t>
            </w:r>
            <w:r w:rsidR="00206D4B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อำเภอเมืองจังหวัดนครศรีธรรมราช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เปิดให้บริการวันจันทร์</w:t>
            </w:r>
            <w:r w:rsidR="00206D4B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ลูกจ้างประจำผู้มีสิทธิยื่นเรื่องขอรับบำเหน็จปกติหรือบำเหน็จรายเดือนพร้อมเอกสารต่อองค์กรปกครองส่วนท้องถิ่นที่สังกัดและเจ้าหน้าที่ตรวจสอบความครบถ้วนจองเอกสารหลักฐา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Default="001A5925" w:rsidP="00206D4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หน่วยงานรับผิดชอบคือองค์กรปกครองส่วนท้องถิ่นที่สังกัด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  <w:p w:rsidR="00206D4B" w:rsidRDefault="00206D4B" w:rsidP="00206D4B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  <w:p w:rsidR="00206D4B" w:rsidRDefault="00206D4B" w:rsidP="00206D4B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  <w:p w:rsidR="00206D4B" w:rsidRPr="001A5925" w:rsidRDefault="00206D4B" w:rsidP="00206D4B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206D4B" w:rsidRDefault="00081011" w:rsidP="00206D4B">
            <w:pPr>
              <w:rPr>
                <w:rFonts w:ascii="Tahoma" w:hAnsi="Tahoma" w:cs="Tahoma" w:hint="cs"/>
                <w:noProof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</w:t>
            </w:r>
          </w:p>
          <w:p w:rsidR="00206D4B" w:rsidRDefault="00081011" w:rsidP="00206D4B">
            <w:pPr>
              <w:rPr>
                <w:rFonts w:ascii="Tahoma" w:hAnsi="Tahoma" w:cs="Tahoma" w:hint="cs"/>
                <w:noProof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ส่วนตำบลนาเคียนอำเภอเมืองนครศรีธรรมราช</w:t>
            </w:r>
          </w:p>
          <w:p w:rsidR="00081011" w:rsidRPr="00081011" w:rsidRDefault="00081011" w:rsidP="00206D4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ผู้รับผิดชอบขององค์กรปกครองส่วนท้องถิ่นตรวจสอบความถูกต้องและรวบรวมหลักฐานและเอกสารที่เกี่ยวข้องเสนอผู้มีอำนาจพิจารณา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หน่วยงานรับผิดชอบคือองค์กรปกครองส่วนท้องถิ่นที่สังกัด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6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206D4B" w:rsidRDefault="00081011" w:rsidP="00206D4B">
            <w:pPr>
              <w:rPr>
                <w:rFonts w:ascii="Tahoma" w:hAnsi="Tahoma" w:cs="Tahoma" w:hint="cs"/>
                <w:noProof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</w:t>
            </w:r>
          </w:p>
          <w:p w:rsidR="00206D4B" w:rsidRDefault="00081011" w:rsidP="00206D4B">
            <w:pPr>
              <w:rPr>
                <w:rFonts w:ascii="Tahoma" w:hAnsi="Tahoma" w:cs="Tahoma" w:hint="cs"/>
                <w:noProof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ส่วนตำบลนาเคียนอำเภอเมืองนครศรีธรรมราช</w:t>
            </w:r>
          </w:p>
          <w:p w:rsidR="00081011" w:rsidRPr="00081011" w:rsidRDefault="00081011" w:rsidP="00206D4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นายกองค์กรปกครองส่วนท้องถิ่นหรือผู้รับมอบอำนาจ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ิจารณาสั่งจ่ายเงินบำเหน็จปกติหรือบำเหน็จรายเดือนโดยให้องค์กรปกครองส่วนท้องถิ่นแจ้งและเบิกจ่ายเงินดังกล่าวให้ลูกจ้างประจำต่อไ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206D4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หน่วยงานรับผิดชอบคือองค์กรปกครองส่วนท้องถิ่นที่สังกัด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8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206D4B" w:rsidRDefault="00081011" w:rsidP="00206D4B">
            <w:pPr>
              <w:rPr>
                <w:rFonts w:ascii="Tahoma" w:hAnsi="Tahoma" w:cs="Tahoma" w:hint="cs"/>
                <w:noProof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</w:t>
            </w:r>
          </w:p>
          <w:p w:rsidR="00206D4B" w:rsidRDefault="00081011" w:rsidP="00206D4B">
            <w:pPr>
              <w:rPr>
                <w:rFonts w:ascii="Tahoma" w:hAnsi="Tahoma" w:cs="Tahoma" w:hint="cs"/>
                <w:noProof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ส่วนตำบลนาเคียนอำเภอเมืองนครศรีธรรมราช</w:t>
            </w:r>
          </w:p>
          <w:p w:rsidR="00081011" w:rsidRPr="00081011" w:rsidRDefault="00081011" w:rsidP="00206D4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แบบคำขอรับบำเหน็จปกติหรือบำเหน็จรายเดือนลูกจ้าง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E467B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ขอรับแบบคำขอรับบำเหน็จปกติหรือบำเหน็จรายเดือนลูกจ้างที่หน่วยงานต้นสังกัด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องค์การบริหารส่วนตำบลนาเคียนตำบลนาเคียนอำเภอเมืองจังหวัดนครศรีธรรมราช</w:t>
            </w:r>
            <w:r w:rsidR="00206D4B">
              <w:rPr>
                <w:rFonts w:ascii="Tahoma" w:hAnsi="Tahoma" w:cs="Tahoma"/>
                <w:noProof/>
                <w:sz w:val="20"/>
                <w:szCs w:val="20"/>
              </w:rPr>
              <w:t xml:space="preserve">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โทรศัพท์</w:t>
            </w:r>
            <w:r w:rsidR="00206D4B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๐</w:t>
            </w:r>
            <w:r w:rsidR="00206D4B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๗๕๓๕</w:t>
            </w:r>
            <w:r w:rsidR="00206D4B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๕๓๑๓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แบบคำขอรับบำเหน็จปกติหรือบำเหน็จรายเดือนลูกจ้าง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 w:hint="cs"/>
          <w:sz w:val="16"/>
          <w:szCs w:val="20"/>
        </w:rPr>
      </w:pPr>
    </w:p>
    <w:p w:rsidR="00206D4B" w:rsidRDefault="00206D4B" w:rsidP="00513AE8">
      <w:pPr>
        <w:spacing w:after="0"/>
        <w:rPr>
          <w:rFonts w:ascii="Tahoma" w:hAnsi="Tahoma" w:cs="Tahoma" w:hint="cs"/>
          <w:sz w:val="16"/>
          <w:szCs w:val="20"/>
        </w:rPr>
      </w:pPr>
    </w:p>
    <w:p w:rsidR="00206D4B" w:rsidRDefault="00206D4B" w:rsidP="00513AE8">
      <w:pPr>
        <w:spacing w:after="0"/>
        <w:rPr>
          <w:rFonts w:ascii="Tahoma" w:hAnsi="Tahoma" w:cs="Tahoma" w:hint="cs"/>
          <w:sz w:val="16"/>
          <w:szCs w:val="20"/>
        </w:rPr>
      </w:pPr>
    </w:p>
    <w:p w:rsidR="00206D4B" w:rsidRDefault="00206D4B" w:rsidP="00513AE8">
      <w:pPr>
        <w:spacing w:after="0"/>
        <w:rPr>
          <w:rFonts w:ascii="Tahoma" w:hAnsi="Tahoma" w:cs="Tahoma" w:hint="cs"/>
          <w:sz w:val="16"/>
          <w:szCs w:val="20"/>
        </w:rPr>
      </w:pPr>
    </w:p>
    <w:p w:rsidR="00206D4B" w:rsidRDefault="00206D4B" w:rsidP="00513AE8">
      <w:pPr>
        <w:spacing w:after="0"/>
        <w:rPr>
          <w:rFonts w:ascii="Tahoma" w:hAnsi="Tahoma" w:cs="Tahoma" w:hint="cs"/>
          <w:sz w:val="16"/>
          <w:szCs w:val="20"/>
        </w:rPr>
      </w:pPr>
    </w:p>
    <w:p w:rsidR="00206D4B" w:rsidRDefault="00206D4B" w:rsidP="00513AE8">
      <w:pPr>
        <w:spacing w:after="0"/>
        <w:rPr>
          <w:rFonts w:ascii="Tahoma" w:hAnsi="Tahoma" w:cs="Tahoma" w:hint="cs"/>
          <w:sz w:val="16"/>
          <w:szCs w:val="20"/>
        </w:rPr>
      </w:pPr>
    </w:p>
    <w:p w:rsidR="00206D4B" w:rsidRDefault="00206D4B" w:rsidP="00513AE8">
      <w:pPr>
        <w:spacing w:after="0"/>
        <w:rPr>
          <w:rFonts w:ascii="Tahoma" w:hAnsi="Tahoma" w:cs="Tahoma" w:hint="cs"/>
          <w:sz w:val="16"/>
          <w:szCs w:val="20"/>
        </w:rPr>
      </w:pPr>
    </w:p>
    <w:p w:rsidR="00206D4B" w:rsidRDefault="00206D4B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E467B2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การขอรับบำเหน็จปกติหรือบำเหน็จรายเดือนของลูกจ้างประจำขององค์กรปกครองส่วนท้องถิ่น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สำนักบริหารการคลังท้องถิ่นกรมส่งเสริมการปกครองท้องถิ่นสำนักบริหารการคลังท้องถิ่น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ระเบียบกระทรวงมหาดไทยว่าด้วยบำเหน็จลูกจ้างของหน่วยการบริหารราชการส่วนท้องถิ่นพ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2542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การขอรับบำเหน็จปกติหรือบำเหน็จรายเดือนของลูกจ้างประจำขององค์กรปกครองส่วนท้องถิ่นอบต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นาเคียน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06D4B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AE3D30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467B2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7B2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06D4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06D4B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C27D4B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Corporate Edition</cp:lastModifiedBy>
  <cp:revision>2</cp:revision>
  <dcterms:created xsi:type="dcterms:W3CDTF">2015-09-29T03:30:00Z</dcterms:created>
  <dcterms:modified xsi:type="dcterms:W3CDTF">2015-09-29T03:30:00Z</dcterms:modified>
</cp:coreProperties>
</file>